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9F" w:rsidRDefault="00515D9F" w:rsidP="00515D9F">
      <w:pPr>
        <w:pStyle w:val="6"/>
        <w:shd w:val="clear" w:color="auto" w:fill="auto"/>
        <w:spacing w:after="0" w:line="360" w:lineRule="auto"/>
        <w:ind w:lef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и результаты научной деятельности</w:t>
      </w:r>
    </w:p>
    <w:p w:rsidR="00515D9F" w:rsidRDefault="00515D9F" w:rsidP="00515D9F">
      <w:pPr>
        <w:pStyle w:val="6"/>
        <w:shd w:val="clear" w:color="auto" w:fill="auto"/>
        <w:spacing w:after="0" w:line="360" w:lineRule="auto"/>
        <w:ind w:lef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программе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>
        <w:rPr>
          <w:b/>
          <w:sz w:val="28"/>
          <w:szCs w:val="28"/>
        </w:rPr>
        <w:t xml:space="preserve"> </w:t>
      </w:r>
    </w:p>
    <w:p w:rsidR="00747124" w:rsidRPr="002F0174" w:rsidRDefault="00515D9F" w:rsidP="002F0174">
      <w:pPr>
        <w:pStyle w:val="6"/>
        <w:shd w:val="clear" w:color="auto" w:fill="auto"/>
        <w:spacing w:after="0" w:line="360" w:lineRule="auto"/>
        <w:ind w:lef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40.03.01 </w:t>
      </w:r>
      <w:r w:rsidR="0006785D">
        <w:rPr>
          <w:b/>
          <w:sz w:val="28"/>
          <w:szCs w:val="28"/>
        </w:rPr>
        <w:t>«Юриспруденция</w:t>
      </w:r>
      <w:r w:rsidR="00C30D11">
        <w:rPr>
          <w:b/>
          <w:sz w:val="28"/>
          <w:szCs w:val="28"/>
        </w:rPr>
        <w:t>»</w:t>
      </w:r>
    </w:p>
    <w:p w:rsidR="00747124" w:rsidRPr="002F0174" w:rsidRDefault="00747124" w:rsidP="002F0174">
      <w:pPr>
        <w:tabs>
          <w:tab w:val="num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 xml:space="preserve">1. Направления научной работы. </w:t>
      </w:r>
    </w:p>
    <w:p w:rsidR="00747124" w:rsidRPr="002F0174" w:rsidRDefault="00747124" w:rsidP="002F0174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Исследование проблем формирования гражданского общества в Российской Федерации, правового регулирования государственн</w:t>
      </w:r>
      <w:r w:rsidR="0006785D">
        <w:rPr>
          <w:rFonts w:ascii="Times New Roman" w:hAnsi="Times New Roman" w:cs="Times New Roman"/>
          <w:sz w:val="28"/>
          <w:szCs w:val="28"/>
        </w:rPr>
        <w:t>ого и муниципального управления.</w:t>
      </w:r>
      <w:r w:rsidRPr="002F0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24" w:rsidRPr="002F0174" w:rsidRDefault="00747124" w:rsidP="002F0174">
      <w:pPr>
        <w:tabs>
          <w:tab w:val="num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 xml:space="preserve">Научная разработка проблем </w:t>
      </w:r>
      <w:r w:rsidR="0006785D">
        <w:rPr>
          <w:rFonts w:ascii="Times New Roman" w:hAnsi="Times New Roman" w:cs="Times New Roman"/>
          <w:sz w:val="28"/>
          <w:szCs w:val="28"/>
        </w:rPr>
        <w:t>профессиональной подготовки юристов</w:t>
      </w:r>
      <w:r w:rsidRPr="002F0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24" w:rsidRPr="002F0174" w:rsidRDefault="00747124" w:rsidP="002F0174">
      <w:pPr>
        <w:tabs>
          <w:tab w:val="num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2. Инновационные проекты, реализуемые кафедрой.</w:t>
      </w:r>
    </w:p>
    <w:p w:rsidR="00747124" w:rsidRPr="002F0174" w:rsidRDefault="00747124" w:rsidP="002F0174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Разработка и применение при проведении ГЭК программного комплекса по участию в работе комиссий преподавателей находящихся вне аудитории (из других регионов).</w:t>
      </w:r>
    </w:p>
    <w:p w:rsidR="00747124" w:rsidRPr="002F0174" w:rsidRDefault="00747124" w:rsidP="002F01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3. Результаты научной работы.</w:t>
      </w:r>
    </w:p>
    <w:p w:rsidR="008276A0" w:rsidRPr="002F0174" w:rsidRDefault="008276A0" w:rsidP="002F01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В 2014 году доцент Бейсенбин К.А. защитил диссертацию на соискание ученой степени кандидата политических наук, по теме: «Взаимодействие государства и институтов гражданского общества».</w:t>
      </w:r>
      <w:r w:rsidR="00C3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24" w:rsidRPr="002F0174" w:rsidRDefault="00747124" w:rsidP="002F01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Подготовлен</w:t>
      </w:r>
      <w:r w:rsidR="008276A0" w:rsidRPr="002F0174">
        <w:rPr>
          <w:rFonts w:ascii="Times New Roman" w:hAnsi="Times New Roman" w:cs="Times New Roman"/>
          <w:sz w:val="28"/>
          <w:szCs w:val="28"/>
        </w:rPr>
        <w:t>ы</w:t>
      </w:r>
      <w:r w:rsidRPr="002F0174">
        <w:rPr>
          <w:rFonts w:ascii="Times New Roman" w:hAnsi="Times New Roman" w:cs="Times New Roman"/>
          <w:sz w:val="28"/>
          <w:szCs w:val="28"/>
        </w:rPr>
        <w:t xml:space="preserve"> к печати монографи</w:t>
      </w:r>
      <w:r w:rsidR="008276A0" w:rsidRPr="002F0174">
        <w:rPr>
          <w:rFonts w:ascii="Times New Roman" w:hAnsi="Times New Roman" w:cs="Times New Roman"/>
          <w:sz w:val="28"/>
          <w:szCs w:val="28"/>
        </w:rPr>
        <w:t>и</w:t>
      </w:r>
      <w:r w:rsidRPr="002F0174">
        <w:rPr>
          <w:rFonts w:ascii="Times New Roman" w:hAnsi="Times New Roman" w:cs="Times New Roman"/>
          <w:sz w:val="28"/>
          <w:szCs w:val="28"/>
        </w:rPr>
        <w:t xml:space="preserve"> по теме: «Взаимодействие государства и институтов гражданского общества»,</w:t>
      </w:r>
      <w:r w:rsidR="002F0174">
        <w:rPr>
          <w:rFonts w:ascii="Times New Roman" w:hAnsi="Times New Roman" w:cs="Times New Roman"/>
          <w:sz w:val="28"/>
          <w:szCs w:val="28"/>
        </w:rPr>
        <w:t xml:space="preserve"> «Проблемы национальной безопасности России в условиях глобализации современного мира»,</w:t>
      </w:r>
      <w:r w:rsidR="00332CF2" w:rsidRPr="002F0174">
        <w:rPr>
          <w:rFonts w:ascii="Times New Roman" w:hAnsi="Times New Roman" w:cs="Times New Roman"/>
          <w:sz w:val="28"/>
          <w:szCs w:val="28"/>
        </w:rPr>
        <w:t xml:space="preserve"> </w:t>
      </w:r>
      <w:r w:rsidR="008276A0" w:rsidRPr="002F0174">
        <w:rPr>
          <w:rFonts w:ascii="Times New Roman" w:hAnsi="Times New Roman" w:cs="Times New Roman"/>
          <w:sz w:val="28"/>
          <w:szCs w:val="28"/>
        </w:rPr>
        <w:t>коллективная монография «Коррупция проблемы, тенденции, перспективы противодействия»</w:t>
      </w:r>
      <w:proofErr w:type="gramStart"/>
      <w:r w:rsidRPr="002F0174">
        <w:rPr>
          <w:rFonts w:ascii="Times New Roman" w:hAnsi="Times New Roman" w:cs="Times New Roman"/>
          <w:sz w:val="28"/>
          <w:szCs w:val="28"/>
        </w:rPr>
        <w:t xml:space="preserve"> </w:t>
      </w:r>
      <w:r w:rsidR="00612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124" w:rsidRDefault="00747124" w:rsidP="002F0174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2F0174">
        <w:rPr>
          <w:rFonts w:ascii="Times New Roman" w:hAnsi="Times New Roman" w:cs="Times New Roman"/>
          <w:sz w:val="28"/>
          <w:szCs w:val="28"/>
        </w:rPr>
        <w:t>программы учебной, производственной и предд</w:t>
      </w:r>
      <w:r w:rsidR="0006785D">
        <w:rPr>
          <w:rFonts w:ascii="Times New Roman" w:hAnsi="Times New Roman" w:cs="Times New Roman"/>
          <w:sz w:val="28"/>
          <w:szCs w:val="28"/>
        </w:rPr>
        <w:t>ипломной практик по направлению</w:t>
      </w:r>
      <w:r w:rsidR="002F0174">
        <w:rPr>
          <w:rFonts w:ascii="Times New Roman" w:hAnsi="Times New Roman" w:cs="Times New Roman"/>
          <w:sz w:val="28"/>
          <w:szCs w:val="28"/>
        </w:rPr>
        <w:t xml:space="preserve"> </w:t>
      </w:r>
      <w:r w:rsidR="0006785D">
        <w:rPr>
          <w:rFonts w:ascii="Times New Roman" w:hAnsi="Times New Roman" w:cs="Times New Roman"/>
          <w:sz w:val="28"/>
          <w:szCs w:val="28"/>
        </w:rPr>
        <w:t xml:space="preserve"> </w:t>
      </w:r>
      <w:r w:rsidR="002F0174">
        <w:rPr>
          <w:rFonts w:ascii="Times New Roman" w:hAnsi="Times New Roman" w:cs="Times New Roman"/>
          <w:sz w:val="28"/>
          <w:szCs w:val="28"/>
        </w:rPr>
        <w:t>40.03.01 «Юриспруденция».</w:t>
      </w:r>
    </w:p>
    <w:p w:rsidR="00C93933" w:rsidRPr="002F0174" w:rsidRDefault="00C93933" w:rsidP="002F0174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Преподавателями, осуществляющими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2014 г. </w:t>
      </w:r>
      <w:r w:rsidR="00BC51D2"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</w:rPr>
        <w:t>аны 11 научных статей, 1 учебно-методическое пособие.</w:t>
      </w:r>
    </w:p>
    <w:p w:rsidR="00747124" w:rsidRPr="002F0174" w:rsidRDefault="00747124" w:rsidP="002F01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4. Внедренные в учебный процесс результаты исследований используются в процессе подготовки и проведении  лекционных и практических занятий на очной, заочной форме обучен</w:t>
      </w:r>
      <w:r w:rsidR="002F0174">
        <w:rPr>
          <w:rFonts w:ascii="Times New Roman" w:hAnsi="Times New Roman" w:cs="Times New Roman"/>
          <w:sz w:val="28"/>
          <w:szCs w:val="28"/>
        </w:rPr>
        <w:t>ия  и при проведении занятий на курсах дополнительного профессионального образования</w:t>
      </w:r>
      <w:r w:rsidRPr="002F0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24" w:rsidRPr="002F0174" w:rsidRDefault="002F0174" w:rsidP="002F01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Разработки кафедры ГМУ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 могут быть использованы при подготовке с</w:t>
      </w:r>
      <w:r w:rsidR="002C0918">
        <w:rPr>
          <w:rFonts w:ascii="Times New Roman" w:hAnsi="Times New Roman" w:cs="Times New Roman"/>
          <w:sz w:val="28"/>
          <w:szCs w:val="28"/>
        </w:rPr>
        <w:t>пециалистов в области юриспруденции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. Результаты исследований </w:t>
      </w:r>
      <w:r w:rsidR="00612F2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747124" w:rsidRPr="002F0174">
        <w:rPr>
          <w:rFonts w:ascii="Times New Roman" w:hAnsi="Times New Roman" w:cs="Times New Roman"/>
          <w:sz w:val="28"/>
          <w:szCs w:val="28"/>
        </w:rPr>
        <w:t>участи</w:t>
      </w:r>
      <w:r w:rsidR="00612F2A">
        <w:rPr>
          <w:rFonts w:ascii="Times New Roman" w:hAnsi="Times New Roman" w:cs="Times New Roman"/>
          <w:sz w:val="28"/>
          <w:szCs w:val="28"/>
        </w:rPr>
        <w:t>я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 ППС кафедры в научно-практических конференциях, круглых столах, семинарах </w:t>
      </w:r>
      <w:r w:rsidR="00612F2A">
        <w:rPr>
          <w:rFonts w:ascii="Times New Roman" w:hAnsi="Times New Roman" w:cs="Times New Roman"/>
          <w:sz w:val="28"/>
          <w:szCs w:val="28"/>
        </w:rPr>
        <w:t xml:space="preserve">могут быть взяты на вооружение </w:t>
      </w:r>
      <w:r w:rsidR="00747124" w:rsidRPr="002F0174">
        <w:rPr>
          <w:rFonts w:ascii="Times New Roman" w:hAnsi="Times New Roman" w:cs="Times New Roman"/>
          <w:sz w:val="28"/>
          <w:szCs w:val="28"/>
        </w:rPr>
        <w:t>други</w:t>
      </w:r>
      <w:r w:rsidR="00612F2A">
        <w:rPr>
          <w:rFonts w:ascii="Times New Roman" w:hAnsi="Times New Roman" w:cs="Times New Roman"/>
          <w:sz w:val="28"/>
          <w:szCs w:val="28"/>
        </w:rPr>
        <w:t>ми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 вуз</w:t>
      </w:r>
      <w:r w:rsidR="00612F2A">
        <w:rPr>
          <w:rFonts w:ascii="Times New Roman" w:hAnsi="Times New Roman" w:cs="Times New Roman"/>
          <w:sz w:val="28"/>
          <w:szCs w:val="28"/>
        </w:rPr>
        <w:t>ами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 и  филиал</w:t>
      </w:r>
      <w:r w:rsidR="00612F2A">
        <w:rPr>
          <w:rFonts w:ascii="Times New Roman" w:hAnsi="Times New Roman" w:cs="Times New Roman"/>
          <w:sz w:val="28"/>
          <w:szCs w:val="28"/>
        </w:rPr>
        <w:t>ами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 Академии.</w:t>
      </w:r>
    </w:p>
    <w:p w:rsidR="002C0918" w:rsidRDefault="00747124" w:rsidP="002F017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>6. Преподаватели кафедры привлекаются в качестве экспертов при проведе</w:t>
      </w:r>
      <w:r w:rsidR="002C0918">
        <w:rPr>
          <w:rFonts w:ascii="Times New Roman" w:hAnsi="Times New Roman" w:cs="Times New Roman"/>
          <w:sz w:val="28"/>
          <w:szCs w:val="28"/>
        </w:rPr>
        <w:t>нии конкурсных отборов в правоохранительных органах</w:t>
      </w:r>
      <w:r w:rsidRPr="002F0174">
        <w:rPr>
          <w:rFonts w:ascii="Times New Roman" w:hAnsi="Times New Roman" w:cs="Times New Roman"/>
          <w:sz w:val="28"/>
          <w:szCs w:val="28"/>
        </w:rPr>
        <w:t xml:space="preserve">. </w:t>
      </w:r>
      <w:r w:rsidR="002F017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30D11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="00C30D11">
        <w:rPr>
          <w:rFonts w:ascii="Times New Roman" w:hAnsi="Times New Roman" w:cs="Times New Roman"/>
          <w:sz w:val="28"/>
          <w:szCs w:val="28"/>
        </w:rPr>
        <w:t>Асриев</w:t>
      </w:r>
      <w:proofErr w:type="spellEnd"/>
      <w:r w:rsidR="00C30D11">
        <w:rPr>
          <w:rFonts w:ascii="Times New Roman" w:hAnsi="Times New Roman" w:cs="Times New Roman"/>
          <w:sz w:val="28"/>
          <w:szCs w:val="28"/>
        </w:rPr>
        <w:t xml:space="preserve"> С.А. является экспертом Прокуратуры Смоленской области, Управ</w:t>
      </w:r>
      <w:r w:rsidR="002C0918">
        <w:rPr>
          <w:rFonts w:ascii="Times New Roman" w:hAnsi="Times New Roman" w:cs="Times New Roman"/>
          <w:sz w:val="28"/>
          <w:szCs w:val="28"/>
        </w:rPr>
        <w:t>ления МВД по Смоленской области.</w:t>
      </w:r>
      <w:r w:rsidR="00C3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24" w:rsidRPr="002F0174" w:rsidRDefault="00612F2A" w:rsidP="002F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7124" w:rsidRPr="002F0174">
        <w:rPr>
          <w:rFonts w:ascii="Times New Roman" w:hAnsi="Times New Roman" w:cs="Times New Roman"/>
          <w:sz w:val="28"/>
          <w:szCs w:val="28"/>
        </w:rPr>
        <w:t xml:space="preserve">. Результаты научной работы кафедры были предложены для участия в федеральных и ведомственных целевых и </w:t>
      </w:r>
      <w:proofErr w:type="spellStart"/>
      <w:r w:rsidR="00747124" w:rsidRPr="002F017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747124" w:rsidRPr="002F0174">
        <w:rPr>
          <w:rFonts w:ascii="Times New Roman" w:hAnsi="Times New Roman" w:cs="Times New Roman"/>
          <w:sz w:val="28"/>
          <w:szCs w:val="28"/>
        </w:rPr>
        <w:t xml:space="preserve"> программах.</w:t>
      </w:r>
    </w:p>
    <w:p w:rsidR="00747124" w:rsidRPr="002F0174" w:rsidRDefault="00747124" w:rsidP="002F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 xml:space="preserve">В конкурсе научно-исследовательских работ среди филиалов </w:t>
      </w:r>
      <w:proofErr w:type="spellStart"/>
      <w:r w:rsidRPr="002F017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2F0174">
        <w:rPr>
          <w:rFonts w:ascii="Times New Roman" w:hAnsi="Times New Roman" w:cs="Times New Roman"/>
          <w:sz w:val="28"/>
          <w:szCs w:val="28"/>
        </w:rPr>
        <w:t xml:space="preserve"> при Президенте РФ по теме: «Международный опыт противодействия коррупции и возможности его адаптации к российским условиям» преподаватели кафедры выиграли грант и реализовали его.   </w:t>
      </w:r>
    </w:p>
    <w:p w:rsidR="00403D8E" w:rsidRDefault="00403D8E" w:rsidP="00403D8E">
      <w:pPr>
        <w:pStyle w:val="6"/>
        <w:shd w:val="clear" w:color="auto" w:fill="auto"/>
        <w:spacing w:after="0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 СТУДЕНТОВ:</w:t>
      </w:r>
    </w:p>
    <w:p w:rsidR="00403D8E" w:rsidRDefault="00403D8E" w:rsidP="00403D8E">
      <w:pPr>
        <w:pStyle w:val="6"/>
        <w:shd w:val="clear" w:color="auto" w:fill="auto"/>
        <w:spacing w:after="0" w:line="36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Студенты направления 40.03.01 «Юриспруденция» принимали участие в следующих научных мероприятиях:</w:t>
      </w:r>
    </w:p>
    <w:p w:rsidR="00403D8E" w:rsidRDefault="00403D8E" w:rsidP="00403D8E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</w:t>
      </w:r>
      <w:r w:rsidR="00252D07">
        <w:rPr>
          <w:sz w:val="28"/>
          <w:szCs w:val="28"/>
        </w:rPr>
        <w:t>ый</w:t>
      </w:r>
      <w:r>
        <w:rPr>
          <w:sz w:val="28"/>
          <w:szCs w:val="28"/>
        </w:rPr>
        <w:t xml:space="preserve"> бизнес-инкубатор  (3-5 октября 2014 г.). Научный руководитель – доктор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профессор Тимофеева И.Ю.</w:t>
      </w:r>
    </w:p>
    <w:p w:rsidR="00403D8E" w:rsidRDefault="00403D8E" w:rsidP="00403D8E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«О демократических трансформациях в сфере местного самоуправления» (24 октября 2014 г.). Научный руководитель – доцент Нефедова Л.М.</w:t>
      </w:r>
    </w:p>
    <w:p w:rsidR="00403D8E" w:rsidRDefault="00403D8E" w:rsidP="00403D8E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Дискуссионная площадка по обсуждению проекта «Основы государственной молодежной политики в РФ» (17 ноября 2014 г.). Научный руководитель – ст. преподаватель </w:t>
      </w:r>
      <w:proofErr w:type="spellStart"/>
      <w:r>
        <w:rPr>
          <w:sz w:val="28"/>
          <w:szCs w:val="28"/>
        </w:rPr>
        <w:t>Кострикова</w:t>
      </w:r>
      <w:proofErr w:type="spellEnd"/>
      <w:r>
        <w:rPr>
          <w:sz w:val="28"/>
          <w:szCs w:val="28"/>
        </w:rPr>
        <w:t xml:space="preserve"> М.М.</w:t>
      </w:r>
    </w:p>
    <w:p w:rsidR="00403D8E" w:rsidRDefault="00403D8E" w:rsidP="00403D8E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Научно-практическая конференция Уполномоченного по правам человека в Смоленской области «Конституционные основы отношений государства и личности, построения и развития гражданского общества в России» (10 декабря 2014 г.). Научный руководитель – доцент Шульга М.М.</w:t>
      </w:r>
    </w:p>
    <w:p w:rsidR="00403D8E" w:rsidRDefault="00403D8E" w:rsidP="00403D8E">
      <w:pPr>
        <w:pStyle w:val="6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DD3F5B" w:rsidRPr="002F0174" w:rsidRDefault="00DD3F5B" w:rsidP="002F0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F5B" w:rsidRPr="002F0174" w:rsidSect="00C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78"/>
    <w:multiLevelType w:val="hybridMultilevel"/>
    <w:tmpl w:val="E4DA1E90"/>
    <w:lvl w:ilvl="0" w:tplc="573E7654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24"/>
    <w:rsid w:val="0006785D"/>
    <w:rsid w:val="001D1CE5"/>
    <w:rsid w:val="00252D07"/>
    <w:rsid w:val="002B4D5C"/>
    <w:rsid w:val="002C0918"/>
    <w:rsid w:val="002F0174"/>
    <w:rsid w:val="00332CF2"/>
    <w:rsid w:val="00403D8E"/>
    <w:rsid w:val="00515D9F"/>
    <w:rsid w:val="00581594"/>
    <w:rsid w:val="00612F2A"/>
    <w:rsid w:val="007245D6"/>
    <w:rsid w:val="00747124"/>
    <w:rsid w:val="008276A0"/>
    <w:rsid w:val="008C6802"/>
    <w:rsid w:val="00A05A46"/>
    <w:rsid w:val="00AE6D22"/>
    <w:rsid w:val="00BC51D2"/>
    <w:rsid w:val="00C13EA8"/>
    <w:rsid w:val="00C30D11"/>
    <w:rsid w:val="00C93933"/>
    <w:rsid w:val="00CC2DB1"/>
    <w:rsid w:val="00DA3CD4"/>
    <w:rsid w:val="00DB6835"/>
    <w:rsid w:val="00DD3F5B"/>
    <w:rsid w:val="00F64F33"/>
    <w:rsid w:val="00FE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7124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7471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747124"/>
    <w:pPr>
      <w:widowControl w:val="0"/>
      <w:shd w:val="clear" w:color="auto" w:fill="FFFFFF"/>
      <w:spacing w:after="41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 (СФ)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user_orags</cp:lastModifiedBy>
  <cp:revision>15</cp:revision>
  <dcterms:created xsi:type="dcterms:W3CDTF">2015-04-06T07:41:00Z</dcterms:created>
  <dcterms:modified xsi:type="dcterms:W3CDTF">2015-04-08T07:39:00Z</dcterms:modified>
</cp:coreProperties>
</file>